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E0E" w:rsidRPr="007E102B" w:rsidRDefault="007648FF" w:rsidP="007E102B">
      <w:pPr>
        <w:bidi/>
        <w:jc w:val="both"/>
        <w:rPr>
          <w:rFonts w:ascii="Noor_Badr" w:hAnsi="Noor_Badr" w:cs="Noor_Badr"/>
          <w:sz w:val="32"/>
          <w:szCs w:val="32"/>
          <w:rtl/>
          <w:lang w:bidi="fa-IR"/>
        </w:rPr>
      </w:pPr>
      <w:bookmarkStart w:id="0" w:name="_GoBack"/>
      <w:r w:rsidRPr="007E102B">
        <w:rPr>
          <w:rFonts w:ascii="Noor_Badr" w:hAnsi="Noor_Badr" w:cs="Noor_Badr"/>
          <w:sz w:val="32"/>
          <w:szCs w:val="32"/>
          <w:rtl/>
          <w:lang w:bidi="fa-IR"/>
        </w:rPr>
        <w:t>خارج اصول-درس پنجم-شنبه 7/ 7/ 97</w:t>
      </w:r>
    </w:p>
    <w:p w:rsidR="00707C22" w:rsidRPr="007E102B" w:rsidRDefault="00707C22" w:rsidP="007E102B">
      <w:pPr>
        <w:bidi/>
        <w:jc w:val="both"/>
        <w:rPr>
          <w:rFonts w:ascii="Noor_Badr" w:hAnsi="Noor_Badr" w:cs="Noor_Badr"/>
          <w:sz w:val="32"/>
          <w:szCs w:val="32"/>
          <w:rtl/>
          <w:lang w:bidi="fa-IR"/>
        </w:rPr>
      </w:pPr>
      <w:r w:rsidRPr="007E102B">
        <w:rPr>
          <w:rFonts w:ascii="Noor_Badr" w:hAnsi="Noor_Badr" w:cs="Noor_Badr"/>
          <w:sz w:val="32"/>
          <w:szCs w:val="32"/>
          <w:rtl/>
          <w:lang w:bidi="fa-IR"/>
        </w:rPr>
        <w:t>حدیث</w:t>
      </w:r>
    </w:p>
    <w:p w:rsidR="00707C22" w:rsidRPr="007E102B" w:rsidRDefault="00707C22" w:rsidP="007E102B">
      <w:pPr>
        <w:bidi/>
        <w:jc w:val="both"/>
        <w:rPr>
          <w:rFonts w:ascii="Noor_Badr" w:hAnsi="Noor_Badr" w:cs="Noor_Badr"/>
          <w:sz w:val="32"/>
          <w:szCs w:val="32"/>
          <w:lang w:bidi="fa-IR"/>
        </w:rPr>
      </w:pPr>
      <w:r w:rsidRPr="007E102B">
        <w:rPr>
          <w:rFonts w:ascii="Noor_Badr" w:hAnsi="Noor_Badr" w:cs="Noor_Badr"/>
          <w:sz w:val="32"/>
          <w:szCs w:val="32"/>
          <w:rtl/>
          <w:lang w:bidi="fa-IR"/>
        </w:rPr>
        <w:t>قَالَ لِلْمُؤْمِنِ عَلَى الْمُؤْمِنِ سَبْعَةُ حُقُوقٍ وَاجِبَةٍ وَ لَيْسَ مِنْهَا حَقٌّ إِلَّا وَ هُوَ وَاجِبٌ عَلَى أَخِيهِ إِنْ ضَيَّعَ مِنْهَا حَقّاً خَرَجَ مِنْ وَلَايَةِ اللَّهِ وَ تَرَكَ طَاعَتَهُ وَ لَمْ يَكُنْ لَهُ فِيهَا نَصِيبٌ أَيْسَرُ حَقٍّ مِنْهَا أَنْ تُحِبَّ لَهُ مَا تُحِبُّ لِنَفْسِكَ وَ أَنْ تَكْرَهَ لَهُ مَا تَكْرَهُهُ لِنَفْسِكَ</w:t>
      </w:r>
      <w:r w:rsidR="00C1362B" w:rsidRPr="007E102B">
        <w:rPr>
          <w:rFonts w:ascii="Noor_Badr" w:hAnsi="Noor_Badr" w:cs="Noor_Badr"/>
          <w:sz w:val="32"/>
          <w:szCs w:val="32"/>
          <w:rtl/>
          <w:lang w:bidi="fa-IR"/>
        </w:rPr>
        <w:t>.</w:t>
      </w:r>
    </w:p>
    <w:p w:rsidR="00707C22" w:rsidRPr="007E102B" w:rsidRDefault="00707C22" w:rsidP="007E102B">
      <w:pPr>
        <w:bidi/>
        <w:jc w:val="both"/>
        <w:rPr>
          <w:rFonts w:ascii="Noor_Badr" w:hAnsi="Noor_Badr" w:cs="Noor_Badr"/>
          <w:sz w:val="32"/>
          <w:szCs w:val="32"/>
          <w:rtl/>
          <w:lang w:bidi="fa-IR"/>
        </w:rPr>
      </w:pPr>
      <w:r w:rsidRPr="007E102B">
        <w:rPr>
          <w:rFonts w:ascii="Noor_Badr" w:hAnsi="Noor_Badr" w:cs="Noor_Badr"/>
          <w:sz w:val="32"/>
          <w:szCs w:val="32"/>
          <w:rtl/>
          <w:lang w:bidi="fa-IR"/>
        </w:rPr>
        <w:t>*******</w:t>
      </w:r>
    </w:p>
    <w:p w:rsidR="00237DAD" w:rsidRPr="007E102B" w:rsidRDefault="00237DAD" w:rsidP="007E102B">
      <w:pPr>
        <w:bidi/>
        <w:jc w:val="both"/>
        <w:rPr>
          <w:rFonts w:ascii="Noor_Badr" w:hAnsi="Noor_Badr" w:cs="Noor_Badr"/>
          <w:sz w:val="32"/>
          <w:szCs w:val="32"/>
          <w:rtl/>
          <w:lang w:bidi="fa-IR"/>
        </w:rPr>
      </w:pPr>
      <w:r w:rsidRPr="007E102B">
        <w:rPr>
          <w:rFonts w:ascii="Noor_Badr" w:hAnsi="Noor_Badr" w:cs="Noor_Badr"/>
          <w:sz w:val="32"/>
          <w:szCs w:val="32"/>
          <w:rtl/>
          <w:lang w:bidi="fa-IR"/>
        </w:rPr>
        <w:t>بحث در</w:t>
      </w:r>
      <w:r w:rsidR="001E2C1E" w:rsidRPr="007E102B">
        <w:rPr>
          <w:rFonts w:ascii="Noor_Badr" w:hAnsi="Noor_Badr" w:cs="Noor_Badr"/>
          <w:sz w:val="32"/>
          <w:szCs w:val="32"/>
          <w:rtl/>
          <w:lang w:bidi="fa-IR"/>
        </w:rPr>
        <w:t xml:space="preserve"> تن</w:t>
      </w:r>
      <w:r w:rsidR="00540B75" w:rsidRPr="007E102B">
        <w:rPr>
          <w:rFonts w:ascii="Noor_Badr" w:hAnsi="Noor_Badr" w:cs="Noor_Badr"/>
          <w:sz w:val="32"/>
          <w:szCs w:val="32"/>
          <w:rtl/>
          <w:lang w:bidi="fa-IR"/>
        </w:rPr>
        <w:t>ب</w:t>
      </w:r>
      <w:r w:rsidR="001E2C1E" w:rsidRPr="007E102B">
        <w:rPr>
          <w:rFonts w:ascii="Noor_Badr" w:hAnsi="Noor_Badr" w:cs="Noor_Badr"/>
          <w:sz w:val="32"/>
          <w:szCs w:val="32"/>
          <w:rtl/>
          <w:lang w:bidi="fa-IR"/>
        </w:rPr>
        <w:t>یهات</w:t>
      </w:r>
      <w:r w:rsidRPr="007E102B">
        <w:rPr>
          <w:rFonts w:ascii="Noor_Badr" w:hAnsi="Noor_Badr" w:cs="Noor_Badr"/>
          <w:sz w:val="32"/>
          <w:szCs w:val="32"/>
          <w:rtl/>
          <w:lang w:bidi="fa-IR"/>
        </w:rPr>
        <w:t xml:space="preserve"> مره و تکرار بود</w:t>
      </w:r>
      <w:r w:rsidR="001E2C1E" w:rsidRPr="007E102B">
        <w:rPr>
          <w:rFonts w:ascii="Noor_Badr" w:hAnsi="Noor_Badr" w:cs="Noor_Badr"/>
          <w:sz w:val="32"/>
          <w:szCs w:val="32"/>
          <w:rtl/>
          <w:lang w:bidi="fa-IR"/>
        </w:rPr>
        <w:t xml:space="preserve"> تنبیه</w:t>
      </w:r>
      <w:r w:rsidRPr="007E102B">
        <w:rPr>
          <w:rFonts w:ascii="Noor_Badr" w:hAnsi="Noor_Badr" w:cs="Noor_Badr"/>
          <w:sz w:val="32"/>
          <w:szCs w:val="32"/>
          <w:rtl/>
          <w:lang w:bidi="fa-IR"/>
        </w:rPr>
        <w:t xml:space="preserve"> </w:t>
      </w:r>
      <w:r w:rsidR="001E2C1E" w:rsidRPr="007E102B">
        <w:rPr>
          <w:rFonts w:ascii="Noor_Badr" w:hAnsi="Noor_Badr" w:cs="Noor_Badr"/>
          <w:sz w:val="32"/>
          <w:szCs w:val="32"/>
          <w:rtl/>
          <w:lang w:bidi="fa-IR"/>
        </w:rPr>
        <w:t>ا</w:t>
      </w:r>
      <w:r w:rsidRPr="007E102B">
        <w:rPr>
          <w:rFonts w:ascii="Noor_Badr" w:hAnsi="Noor_Badr" w:cs="Noor_Badr"/>
          <w:sz w:val="32"/>
          <w:szCs w:val="32"/>
          <w:rtl/>
          <w:lang w:bidi="fa-IR"/>
        </w:rPr>
        <w:t>و</w:t>
      </w:r>
      <w:r w:rsidR="001E2C1E" w:rsidRPr="007E102B">
        <w:rPr>
          <w:rFonts w:ascii="Noor_Badr" w:hAnsi="Noor_Badr" w:cs="Noor_Badr"/>
          <w:sz w:val="32"/>
          <w:szCs w:val="32"/>
          <w:rtl/>
          <w:lang w:bidi="fa-IR"/>
        </w:rPr>
        <w:t>ل</w:t>
      </w:r>
      <w:r w:rsidRPr="007E102B">
        <w:rPr>
          <w:rFonts w:ascii="Noor_Badr" w:hAnsi="Noor_Badr" w:cs="Noor_Badr"/>
          <w:sz w:val="32"/>
          <w:szCs w:val="32"/>
          <w:rtl/>
          <w:lang w:bidi="fa-IR"/>
        </w:rPr>
        <w:t xml:space="preserve"> این</w:t>
      </w:r>
      <w:r w:rsidR="001E2C1E" w:rsidRPr="007E102B">
        <w:rPr>
          <w:rFonts w:ascii="Noor_Badr" w:hAnsi="Noor_Badr" w:cs="Noor_Badr"/>
          <w:sz w:val="32"/>
          <w:szCs w:val="32"/>
          <w:rtl/>
          <w:lang w:bidi="fa-IR"/>
        </w:rPr>
        <w:t xml:space="preserve"> شد </w:t>
      </w:r>
      <w:r w:rsidRPr="007E102B">
        <w:rPr>
          <w:rFonts w:ascii="Noor_Badr" w:hAnsi="Noor_Badr" w:cs="Noor_Badr"/>
          <w:sz w:val="32"/>
          <w:szCs w:val="32"/>
          <w:rtl/>
          <w:lang w:bidi="fa-IR"/>
        </w:rPr>
        <w:t>که فرقی ندارد</w:t>
      </w:r>
      <w:r w:rsidR="001E2C1E" w:rsidRPr="007E102B">
        <w:rPr>
          <w:rFonts w:ascii="Noor_Badr" w:hAnsi="Noor_Badr" w:cs="Noor_Badr"/>
          <w:sz w:val="32"/>
          <w:szCs w:val="32"/>
          <w:rtl/>
          <w:lang w:bidi="fa-IR"/>
        </w:rPr>
        <w:t xml:space="preserve"> مره و تکرار</w:t>
      </w:r>
      <w:r w:rsidRPr="007E102B">
        <w:rPr>
          <w:rFonts w:ascii="Noor_Badr" w:hAnsi="Noor_Badr" w:cs="Noor_Badr"/>
          <w:sz w:val="32"/>
          <w:szCs w:val="32"/>
          <w:rtl/>
          <w:lang w:bidi="fa-IR"/>
        </w:rPr>
        <w:t xml:space="preserve"> به چه معنا باشد(دفعه</w:t>
      </w:r>
      <w:r w:rsidR="00540B75" w:rsidRPr="007E102B">
        <w:rPr>
          <w:rFonts w:ascii="Noor_Badr" w:hAnsi="Noor_Badr" w:cs="Noor_Badr"/>
          <w:sz w:val="32"/>
          <w:szCs w:val="32"/>
          <w:rtl/>
          <w:lang w:bidi="fa-IR"/>
        </w:rPr>
        <w:t xml:space="preserve"> و دفعات یا </w:t>
      </w:r>
      <w:r w:rsidR="001E2C1E" w:rsidRPr="007E102B">
        <w:rPr>
          <w:rFonts w:ascii="Noor_Badr" w:hAnsi="Noor_Badr" w:cs="Noor_Badr"/>
          <w:sz w:val="32"/>
          <w:szCs w:val="32"/>
          <w:rtl/>
          <w:lang w:bidi="fa-IR"/>
        </w:rPr>
        <w:t>فرد و افراد) لذا فرمایش</w:t>
      </w:r>
      <w:r w:rsidRPr="007E102B">
        <w:rPr>
          <w:rFonts w:ascii="Noor_Badr" w:hAnsi="Noor_Badr" w:cs="Noor_Badr"/>
          <w:sz w:val="32"/>
          <w:szCs w:val="32"/>
          <w:rtl/>
          <w:lang w:bidi="fa-IR"/>
        </w:rPr>
        <w:t xml:space="preserve"> صاحب فصول و صاحب قوانین </w:t>
      </w:r>
      <w:r w:rsidR="001E2C1E" w:rsidRPr="007E102B">
        <w:rPr>
          <w:rFonts w:ascii="Noor_Badr" w:hAnsi="Noor_Badr" w:cs="Noor_Badr"/>
          <w:sz w:val="32"/>
          <w:szCs w:val="32"/>
          <w:rtl/>
          <w:lang w:bidi="fa-IR"/>
        </w:rPr>
        <w:t xml:space="preserve">که محل نزاع را </w:t>
      </w:r>
      <w:r w:rsidR="0018229D" w:rsidRPr="007E102B">
        <w:rPr>
          <w:rFonts w:ascii="Noor_Badr" w:hAnsi="Noor_Badr" w:cs="Noor_Badr"/>
          <w:sz w:val="32"/>
          <w:szCs w:val="32"/>
          <w:rtl/>
          <w:lang w:bidi="fa-IR"/>
        </w:rPr>
        <w:t xml:space="preserve">منحصر </w:t>
      </w:r>
      <w:r w:rsidR="001E2C1E" w:rsidRPr="007E102B">
        <w:rPr>
          <w:rFonts w:ascii="Noor_Badr" w:hAnsi="Noor_Badr" w:cs="Noor_Badr"/>
          <w:sz w:val="32"/>
          <w:szCs w:val="32"/>
          <w:rtl/>
          <w:lang w:bidi="fa-IR"/>
        </w:rPr>
        <w:t xml:space="preserve">در یک معنا می دانند </w:t>
      </w:r>
      <w:r w:rsidRPr="007E102B">
        <w:rPr>
          <w:rFonts w:ascii="Noor_Badr" w:hAnsi="Noor_Badr" w:cs="Noor_Badr"/>
          <w:sz w:val="32"/>
          <w:szCs w:val="32"/>
          <w:rtl/>
          <w:lang w:bidi="fa-IR"/>
        </w:rPr>
        <w:t>وجهی ندارد.</w:t>
      </w:r>
    </w:p>
    <w:p w:rsidR="001E2C1E" w:rsidRPr="007E102B" w:rsidRDefault="00D34C99" w:rsidP="007E102B">
      <w:pPr>
        <w:bidi/>
        <w:jc w:val="both"/>
        <w:rPr>
          <w:rFonts w:ascii="Noor_Badr" w:hAnsi="Noor_Badr" w:cs="Noor_Badr"/>
          <w:sz w:val="32"/>
          <w:szCs w:val="32"/>
          <w:rtl/>
          <w:lang w:bidi="fa-IR"/>
        </w:rPr>
      </w:pPr>
      <w:r w:rsidRPr="007E102B">
        <w:rPr>
          <w:rFonts w:ascii="Noor_Badr" w:hAnsi="Noor_Badr" w:cs="Noor_Badr"/>
          <w:sz w:val="32"/>
          <w:szCs w:val="32"/>
          <w:rtl/>
          <w:lang w:bidi="fa-IR"/>
        </w:rPr>
        <w:t xml:space="preserve">2-صاحب فصول: بحث مره و تکرار فقط از جهت هیئت امر محل نزاع است و از جهت ماده </w:t>
      </w:r>
      <w:r w:rsidR="00EE32F2" w:rsidRPr="007E102B">
        <w:rPr>
          <w:rFonts w:ascii="Noor_Badr" w:hAnsi="Noor_Badr" w:cs="Noor_Badr"/>
          <w:sz w:val="32"/>
          <w:szCs w:val="32"/>
          <w:rtl/>
          <w:lang w:bidi="fa-IR"/>
        </w:rPr>
        <w:t>داخل محل  نزاع نیست.</w:t>
      </w:r>
    </w:p>
    <w:p w:rsidR="00D47C80" w:rsidRPr="007E102B" w:rsidRDefault="00EE32F2" w:rsidP="007E102B">
      <w:pPr>
        <w:bidi/>
        <w:jc w:val="both"/>
        <w:rPr>
          <w:rFonts w:ascii="Noor_Badr" w:hAnsi="Noor_Badr" w:cs="Noor_Badr"/>
          <w:sz w:val="32"/>
          <w:szCs w:val="32"/>
          <w:rtl/>
          <w:lang w:bidi="fa-IR"/>
        </w:rPr>
      </w:pPr>
      <w:r w:rsidRPr="007E102B">
        <w:rPr>
          <w:rFonts w:ascii="Noor_Badr" w:hAnsi="Noor_Badr" w:cs="Noor_Badr"/>
          <w:sz w:val="32"/>
          <w:szCs w:val="32"/>
          <w:rtl/>
          <w:lang w:bidi="fa-IR"/>
        </w:rPr>
        <w:t>دلایل</w:t>
      </w:r>
      <w:r w:rsidR="00D47C80" w:rsidRPr="007E102B">
        <w:rPr>
          <w:rFonts w:ascii="Noor_Badr" w:hAnsi="Noor_Badr" w:cs="Noor_Badr"/>
          <w:sz w:val="32"/>
          <w:szCs w:val="32"/>
          <w:rtl/>
          <w:lang w:bidi="fa-IR"/>
        </w:rPr>
        <w:t xml:space="preserve"> ایشان</w:t>
      </w:r>
      <w:r w:rsidRPr="007E102B">
        <w:rPr>
          <w:rFonts w:ascii="Noor_Badr" w:hAnsi="Noor_Badr" w:cs="Noor_Badr"/>
          <w:sz w:val="32"/>
          <w:szCs w:val="32"/>
          <w:rtl/>
          <w:lang w:bidi="fa-IR"/>
        </w:rPr>
        <w:t>:</w:t>
      </w:r>
    </w:p>
    <w:p w:rsidR="00D47C80" w:rsidRPr="007E102B" w:rsidRDefault="00EE32F2" w:rsidP="007E102B">
      <w:pPr>
        <w:bidi/>
        <w:jc w:val="both"/>
        <w:rPr>
          <w:rFonts w:ascii="Noor_Badr" w:hAnsi="Noor_Badr" w:cs="Noor_Badr"/>
          <w:sz w:val="32"/>
          <w:szCs w:val="32"/>
          <w:rtl/>
          <w:lang w:bidi="fa-IR"/>
        </w:rPr>
      </w:pPr>
      <w:r w:rsidRPr="007E102B">
        <w:rPr>
          <w:rFonts w:ascii="Noor_Badr" w:hAnsi="Noor_Badr" w:cs="Noor_Badr"/>
          <w:sz w:val="32"/>
          <w:szCs w:val="32"/>
          <w:rtl/>
          <w:lang w:bidi="fa-IR"/>
        </w:rPr>
        <w:t xml:space="preserve"> 1)نظر اکثر محققین</w:t>
      </w:r>
    </w:p>
    <w:p w:rsidR="003C4CF3" w:rsidRPr="007E102B" w:rsidRDefault="00EE32F2" w:rsidP="007E102B">
      <w:pPr>
        <w:bidi/>
        <w:jc w:val="both"/>
        <w:rPr>
          <w:rFonts w:ascii="Noor_Badr" w:hAnsi="Noor_Badr" w:cs="Noor_Badr"/>
          <w:sz w:val="32"/>
          <w:szCs w:val="32"/>
          <w:rtl/>
          <w:lang w:bidi="fa-IR"/>
        </w:rPr>
      </w:pPr>
      <w:r w:rsidRPr="007E102B">
        <w:rPr>
          <w:rFonts w:ascii="Noor_Badr" w:hAnsi="Noor_Badr" w:cs="Noor_Badr"/>
          <w:sz w:val="32"/>
          <w:szCs w:val="32"/>
          <w:rtl/>
          <w:lang w:bidi="fa-IR"/>
        </w:rPr>
        <w:t xml:space="preserve"> 2)ماده در باب امر مصدری </w:t>
      </w:r>
      <w:r w:rsidR="0068591B" w:rsidRPr="007E102B">
        <w:rPr>
          <w:rFonts w:ascii="Noor_Badr" w:hAnsi="Noor_Badr" w:cs="Noor_Badr"/>
          <w:sz w:val="32"/>
          <w:szCs w:val="32"/>
          <w:rtl/>
          <w:lang w:bidi="fa-IR"/>
        </w:rPr>
        <w:t>مجرد از"ال" و "تنوین" است و چنین م</w:t>
      </w:r>
      <w:r w:rsidR="00D47C80" w:rsidRPr="007E102B">
        <w:rPr>
          <w:rFonts w:ascii="Noor_Badr" w:hAnsi="Noor_Badr" w:cs="Noor_Badr"/>
          <w:sz w:val="32"/>
          <w:szCs w:val="32"/>
          <w:rtl/>
          <w:lang w:bidi="fa-IR"/>
        </w:rPr>
        <w:t>صدری فقط بر ماهیت من حیث هی هی د</w:t>
      </w:r>
      <w:r w:rsidR="0068591B" w:rsidRPr="007E102B">
        <w:rPr>
          <w:rFonts w:ascii="Noor_Badr" w:hAnsi="Noor_Badr" w:cs="Noor_Badr"/>
          <w:sz w:val="32"/>
          <w:szCs w:val="32"/>
          <w:rtl/>
          <w:lang w:bidi="fa-IR"/>
        </w:rPr>
        <w:t xml:space="preserve">لالت دارد </w:t>
      </w:r>
      <w:r w:rsidR="00D47C80" w:rsidRPr="007E102B">
        <w:rPr>
          <w:rFonts w:ascii="Noor_Badr" w:hAnsi="Noor_Badr" w:cs="Noor_Badr"/>
          <w:sz w:val="32"/>
          <w:szCs w:val="32"/>
          <w:rtl/>
          <w:lang w:bidi="fa-IR"/>
        </w:rPr>
        <w:t>(</w:t>
      </w:r>
      <w:r w:rsidR="0068591B" w:rsidRPr="007E102B">
        <w:rPr>
          <w:rFonts w:ascii="Noor_Badr" w:hAnsi="Noor_Badr" w:cs="Noor_Badr"/>
          <w:sz w:val="32"/>
          <w:szCs w:val="32"/>
          <w:rtl/>
          <w:lang w:bidi="fa-IR"/>
        </w:rPr>
        <w:t>همانطور که سکاکی گفته است</w:t>
      </w:r>
      <w:r w:rsidR="00D47C80" w:rsidRPr="007E102B">
        <w:rPr>
          <w:rFonts w:ascii="Noor_Badr" w:hAnsi="Noor_Badr" w:cs="Noor_Badr"/>
          <w:sz w:val="32"/>
          <w:szCs w:val="32"/>
          <w:rtl/>
          <w:lang w:bidi="fa-IR"/>
        </w:rPr>
        <w:t>)</w:t>
      </w:r>
      <w:r w:rsidR="0068591B" w:rsidRPr="007E102B">
        <w:rPr>
          <w:rFonts w:ascii="Noor_Badr" w:hAnsi="Noor_Badr" w:cs="Noor_Badr"/>
          <w:sz w:val="32"/>
          <w:szCs w:val="32"/>
          <w:rtl/>
          <w:lang w:bidi="fa-IR"/>
        </w:rPr>
        <w:t xml:space="preserve"> لذا معنا ندارد که بحث کنیم که ماده امر دال ب</w:t>
      </w:r>
      <w:r w:rsidR="00A01E49" w:rsidRPr="007E102B">
        <w:rPr>
          <w:rFonts w:ascii="Noor_Badr" w:hAnsi="Noor_Badr" w:cs="Noor_Badr"/>
          <w:sz w:val="32"/>
          <w:szCs w:val="32"/>
          <w:rtl/>
          <w:lang w:bidi="fa-IR"/>
        </w:rPr>
        <w:t>ر مره است یا تکرار؟.اما هیئت</w:t>
      </w:r>
      <w:r w:rsidR="003D3E0A" w:rsidRPr="007E102B">
        <w:rPr>
          <w:rFonts w:ascii="Noor_Badr" w:hAnsi="Noor_Badr" w:cs="Noor_Badr"/>
          <w:sz w:val="32"/>
          <w:szCs w:val="32"/>
          <w:rtl/>
          <w:lang w:bidi="fa-IR"/>
        </w:rPr>
        <w:t xml:space="preserve"> امر اینطور نیست زیرا هیئت</w:t>
      </w:r>
      <w:r w:rsidR="0068591B" w:rsidRPr="007E102B">
        <w:rPr>
          <w:rFonts w:ascii="Noor_Badr" w:hAnsi="Noor_Badr" w:cs="Noor_Badr"/>
          <w:sz w:val="32"/>
          <w:szCs w:val="32"/>
          <w:rtl/>
          <w:lang w:bidi="fa-IR"/>
        </w:rPr>
        <w:t xml:space="preserve"> یعنی صورت </w:t>
      </w:r>
      <w:r w:rsidR="00A01E49" w:rsidRPr="007E102B">
        <w:rPr>
          <w:rFonts w:ascii="Noor_Badr" w:hAnsi="Noor_Badr" w:cs="Noor_Badr"/>
          <w:sz w:val="32"/>
          <w:szCs w:val="32"/>
          <w:rtl/>
          <w:lang w:bidi="fa-IR"/>
        </w:rPr>
        <w:t>و</w:t>
      </w:r>
      <w:r w:rsidR="0068591B" w:rsidRPr="007E102B">
        <w:rPr>
          <w:rFonts w:ascii="Noor_Badr" w:hAnsi="Noor_Badr" w:cs="Noor_Badr"/>
          <w:sz w:val="32"/>
          <w:szCs w:val="32"/>
          <w:rtl/>
          <w:lang w:bidi="fa-IR"/>
        </w:rPr>
        <w:t xml:space="preserve"> صورت هر ماده ای می تواند کیفیت معنای ماده را تغییر دهد ومعانی مختلفی از ماده را نشان دهد همانطور که در فلسفه می گویند: شیئیة الشیئ بصورته لا بمادته</w:t>
      </w:r>
      <w:r w:rsidR="003C4CF3" w:rsidRPr="007E102B">
        <w:rPr>
          <w:rFonts w:ascii="Noor_Badr" w:hAnsi="Noor_Badr" w:cs="Noor_Badr"/>
          <w:sz w:val="32"/>
          <w:szCs w:val="32"/>
          <w:rtl/>
          <w:lang w:bidi="fa-IR"/>
        </w:rPr>
        <w:t>.</w:t>
      </w:r>
    </w:p>
    <w:p w:rsidR="003C4CF3" w:rsidRPr="007E102B" w:rsidRDefault="00DE06D9" w:rsidP="007E102B">
      <w:pPr>
        <w:bidi/>
        <w:jc w:val="both"/>
        <w:rPr>
          <w:rFonts w:ascii="Noor_Badr" w:hAnsi="Noor_Badr" w:cs="Noor_Badr"/>
          <w:sz w:val="32"/>
          <w:szCs w:val="32"/>
          <w:rtl/>
          <w:lang w:bidi="fa-IR"/>
        </w:rPr>
      </w:pPr>
      <w:r w:rsidRPr="007E102B">
        <w:rPr>
          <w:rFonts w:ascii="Noor_Badr" w:hAnsi="Noor_Badr" w:cs="Noor_Badr"/>
          <w:sz w:val="32"/>
          <w:szCs w:val="32"/>
          <w:rtl/>
          <w:lang w:bidi="fa-IR"/>
        </w:rPr>
        <w:t>اقول: آنچه صاحب کفایه بعنوان اشکال بر این نظریه مطرح کرده قابل دفاع است و ما هم قبول داریم</w:t>
      </w:r>
      <w:r w:rsidR="00321F66" w:rsidRPr="007E102B">
        <w:rPr>
          <w:rFonts w:ascii="Noor_Badr" w:hAnsi="Noor_Badr" w:cs="Noor_Badr"/>
          <w:sz w:val="32"/>
          <w:szCs w:val="32"/>
          <w:rtl/>
          <w:lang w:bidi="fa-IR"/>
        </w:rPr>
        <w:t>؛</w:t>
      </w:r>
    </w:p>
    <w:p w:rsidR="00321F66" w:rsidRPr="007E102B" w:rsidRDefault="00321F66" w:rsidP="007E102B">
      <w:pPr>
        <w:bidi/>
        <w:jc w:val="both"/>
        <w:rPr>
          <w:rFonts w:ascii="Noor_Badr" w:hAnsi="Noor_Badr" w:cs="Noor_Badr"/>
          <w:sz w:val="32"/>
          <w:szCs w:val="32"/>
          <w:rtl/>
          <w:lang w:bidi="fa-IR"/>
        </w:rPr>
      </w:pPr>
      <w:r w:rsidRPr="007E102B">
        <w:rPr>
          <w:rFonts w:ascii="Noor_Badr" w:hAnsi="Noor_Badr" w:cs="Noor_Badr"/>
          <w:sz w:val="32"/>
          <w:szCs w:val="32"/>
          <w:rtl/>
          <w:lang w:bidi="fa-IR"/>
        </w:rPr>
        <w:lastRenderedPageBreak/>
        <w:t xml:space="preserve">اشکال آخوند: مصدر در باب مشتقات ماده بما هی هی نیست بلکه هر مصدری </w:t>
      </w:r>
      <w:r w:rsidR="007C60E2" w:rsidRPr="007E102B">
        <w:rPr>
          <w:rFonts w:ascii="Noor_Badr" w:hAnsi="Noor_Badr" w:cs="Noor_Badr"/>
          <w:sz w:val="32"/>
          <w:szCs w:val="32"/>
          <w:rtl/>
          <w:lang w:bidi="fa-IR"/>
        </w:rPr>
        <w:t>د</w:t>
      </w:r>
      <w:r w:rsidRPr="007E102B">
        <w:rPr>
          <w:rFonts w:ascii="Noor_Badr" w:hAnsi="Noor_Badr" w:cs="Noor_Badr"/>
          <w:sz w:val="32"/>
          <w:szCs w:val="32"/>
          <w:rtl/>
          <w:lang w:bidi="fa-IR"/>
        </w:rPr>
        <w:t>ار</w:t>
      </w:r>
      <w:r w:rsidR="00C456C6" w:rsidRPr="007E102B">
        <w:rPr>
          <w:rFonts w:ascii="Noor_Badr" w:hAnsi="Noor_Badr" w:cs="Noor_Badr"/>
          <w:sz w:val="32"/>
          <w:szCs w:val="32"/>
          <w:rtl/>
          <w:lang w:bidi="fa-IR"/>
        </w:rPr>
        <w:t>ای هیئتی است زیرا مصدریة مصدر</w:t>
      </w:r>
      <w:r w:rsidRPr="007E102B">
        <w:rPr>
          <w:rFonts w:ascii="Noor_Badr" w:hAnsi="Noor_Badr" w:cs="Noor_Badr"/>
          <w:sz w:val="32"/>
          <w:szCs w:val="32"/>
          <w:rtl/>
          <w:lang w:bidi="fa-IR"/>
        </w:rPr>
        <w:t xml:space="preserve"> ب</w:t>
      </w:r>
      <w:r w:rsidR="007C60E2" w:rsidRPr="007E102B">
        <w:rPr>
          <w:rFonts w:ascii="Noor_Badr" w:hAnsi="Noor_Badr" w:cs="Noor_Badr"/>
          <w:sz w:val="32"/>
          <w:szCs w:val="32"/>
          <w:rtl/>
          <w:lang w:bidi="fa-IR"/>
        </w:rPr>
        <w:t>ه</w:t>
      </w:r>
      <w:r w:rsidRPr="007E102B">
        <w:rPr>
          <w:rFonts w:ascii="Noor_Badr" w:hAnsi="Noor_Badr" w:cs="Noor_Badr"/>
          <w:sz w:val="32"/>
          <w:szCs w:val="32"/>
          <w:rtl/>
          <w:lang w:bidi="fa-IR"/>
        </w:rPr>
        <w:t xml:space="preserve"> صورت اوست نه به ماده او</w:t>
      </w:r>
      <w:r w:rsidR="00C456C6" w:rsidRPr="007E102B">
        <w:rPr>
          <w:rFonts w:ascii="Noor_Badr" w:hAnsi="Noor_Badr" w:cs="Noor_Badr"/>
          <w:sz w:val="32"/>
          <w:szCs w:val="32"/>
          <w:rtl/>
          <w:lang w:bidi="fa-IR"/>
        </w:rPr>
        <w:t>؛</w:t>
      </w:r>
      <w:r w:rsidR="00522038" w:rsidRPr="007E102B">
        <w:rPr>
          <w:rFonts w:ascii="Noor_Badr" w:hAnsi="Noor_Badr" w:cs="Noor_Badr"/>
          <w:sz w:val="32"/>
          <w:szCs w:val="32"/>
          <w:rtl/>
          <w:lang w:bidi="fa-IR"/>
        </w:rPr>
        <w:t xml:space="preserve"> پس این که بگوییم ماده بما هی هی صورتی ندارد خلاف واقعیت است و از هر محققی صادر شود قابل دفاع نیست</w:t>
      </w:r>
      <w:r w:rsidR="00355AF6" w:rsidRPr="007E102B">
        <w:rPr>
          <w:rFonts w:ascii="Noor_Badr" w:hAnsi="Noor_Badr" w:cs="Noor_Badr"/>
          <w:sz w:val="32"/>
          <w:szCs w:val="32"/>
          <w:rtl/>
          <w:lang w:bidi="fa-IR"/>
        </w:rPr>
        <w:t>.</w:t>
      </w:r>
    </w:p>
    <w:p w:rsidR="00893B73" w:rsidRPr="007E102B" w:rsidRDefault="00893B73" w:rsidP="007E102B">
      <w:pPr>
        <w:bidi/>
        <w:jc w:val="both"/>
        <w:rPr>
          <w:rFonts w:ascii="Noor_Badr" w:hAnsi="Noor_Badr" w:cs="Noor_Badr"/>
          <w:sz w:val="32"/>
          <w:szCs w:val="32"/>
          <w:rtl/>
          <w:lang w:bidi="fa-IR"/>
        </w:rPr>
      </w:pPr>
      <w:r w:rsidRPr="007E102B">
        <w:rPr>
          <w:rFonts w:ascii="Noor_Badr" w:hAnsi="Noor_Badr" w:cs="Noor_Badr"/>
          <w:sz w:val="32"/>
          <w:szCs w:val="32"/>
          <w:rtl/>
          <w:lang w:bidi="fa-IR"/>
        </w:rPr>
        <w:t>باید مصدر را به این شکل تعریف کرد: ماده به اضافه صورت که صورتش بیان کننده شیئیت آن است و قانون "شیئیة الشیئ بصورته" اختصاص به لفظ خاصی ندارد مثلا صلاة که مصدر صلّ است مصدریتش</w:t>
      </w:r>
      <w:r w:rsidR="003D7AB2" w:rsidRPr="007E102B">
        <w:rPr>
          <w:rFonts w:ascii="Noor_Badr" w:hAnsi="Noor_Badr" w:cs="Noor_Badr"/>
          <w:sz w:val="32"/>
          <w:szCs w:val="32"/>
          <w:rtl/>
          <w:lang w:bidi="fa-IR"/>
        </w:rPr>
        <w:t xml:space="preserve"> به دو چیز است: ماده و صورت؛ لذا مبحث </w:t>
      </w:r>
      <w:r w:rsidR="00355AF6" w:rsidRPr="007E102B">
        <w:rPr>
          <w:rFonts w:ascii="Noor_Badr" w:hAnsi="Noor_Badr" w:cs="Noor_Badr"/>
          <w:sz w:val="32"/>
          <w:szCs w:val="32"/>
          <w:rtl/>
          <w:lang w:bidi="fa-IR"/>
        </w:rPr>
        <w:t>مره</w:t>
      </w:r>
      <w:r w:rsidR="00135B3E" w:rsidRPr="007E102B">
        <w:rPr>
          <w:rFonts w:ascii="Noor_Badr" w:hAnsi="Noor_Badr" w:cs="Noor_Badr"/>
          <w:sz w:val="32"/>
          <w:szCs w:val="32"/>
          <w:rtl/>
          <w:lang w:bidi="fa-IR"/>
        </w:rPr>
        <w:t xml:space="preserve"> و تکرار هم در هیئت امر مطرح است </w:t>
      </w:r>
      <w:r w:rsidR="003D7AB2" w:rsidRPr="007E102B">
        <w:rPr>
          <w:rFonts w:ascii="Noor_Badr" w:hAnsi="Noor_Badr" w:cs="Noor_Badr"/>
          <w:sz w:val="32"/>
          <w:szCs w:val="32"/>
          <w:rtl/>
          <w:lang w:bidi="fa-IR"/>
        </w:rPr>
        <w:t>هم در ماده آن.</w:t>
      </w:r>
    </w:p>
    <w:p w:rsidR="000B1961" w:rsidRPr="007E102B" w:rsidRDefault="007269CB" w:rsidP="007E102B">
      <w:pPr>
        <w:bidi/>
        <w:jc w:val="both"/>
        <w:rPr>
          <w:rFonts w:ascii="Noor_Badr" w:hAnsi="Noor_Badr" w:cs="Noor_Badr"/>
          <w:sz w:val="32"/>
          <w:szCs w:val="32"/>
          <w:rtl/>
          <w:lang w:bidi="fa-IR"/>
        </w:rPr>
      </w:pPr>
      <w:r w:rsidRPr="007E102B">
        <w:rPr>
          <w:rFonts w:ascii="Noor_Badr" w:hAnsi="Noor_Badr" w:cs="Noor_Badr"/>
          <w:sz w:val="32"/>
          <w:szCs w:val="32"/>
          <w:rtl/>
          <w:lang w:bidi="fa-IR"/>
        </w:rPr>
        <w:t xml:space="preserve">ان قلت:پس </w:t>
      </w:r>
      <w:r w:rsidR="000B1961" w:rsidRPr="007E102B">
        <w:rPr>
          <w:rFonts w:ascii="Noor_Badr" w:hAnsi="Noor_Badr" w:cs="Noor_Badr"/>
          <w:sz w:val="32"/>
          <w:szCs w:val="32"/>
          <w:rtl/>
          <w:lang w:bidi="fa-IR"/>
        </w:rPr>
        <w:t xml:space="preserve">این که می گویند مصدر اصل در مشتقات است </w:t>
      </w:r>
      <w:r w:rsidRPr="007E102B">
        <w:rPr>
          <w:rFonts w:ascii="Noor_Badr" w:hAnsi="Noor_Badr" w:cs="Noor_Badr"/>
          <w:sz w:val="32"/>
          <w:szCs w:val="32"/>
          <w:rtl/>
          <w:lang w:bidi="fa-IR"/>
        </w:rPr>
        <w:t>یعنی چه؟حرف شما با اصل بودن مصدر سازگاری ندارد.</w:t>
      </w:r>
    </w:p>
    <w:p w:rsidR="009C4768" w:rsidRPr="007E102B" w:rsidRDefault="007269CB" w:rsidP="007E102B">
      <w:pPr>
        <w:bidi/>
        <w:jc w:val="both"/>
        <w:rPr>
          <w:rFonts w:ascii="Noor_Badr" w:hAnsi="Noor_Badr" w:cs="Noor_Badr"/>
          <w:sz w:val="32"/>
          <w:szCs w:val="32"/>
          <w:rtl/>
          <w:lang w:bidi="fa-IR"/>
        </w:rPr>
      </w:pPr>
      <w:r w:rsidRPr="007E102B">
        <w:rPr>
          <w:rFonts w:ascii="Noor_Badr" w:hAnsi="Noor_Badr" w:cs="Noor_Badr"/>
          <w:sz w:val="32"/>
          <w:szCs w:val="32"/>
          <w:rtl/>
          <w:lang w:bidi="fa-IR"/>
        </w:rPr>
        <w:t>قلت:اولا اینکه مصدر اصل کلام باشد اختلافی است.</w:t>
      </w:r>
    </w:p>
    <w:p w:rsidR="007269CB" w:rsidRPr="007E102B" w:rsidRDefault="007269CB" w:rsidP="007E102B">
      <w:pPr>
        <w:bidi/>
        <w:jc w:val="both"/>
        <w:rPr>
          <w:rFonts w:ascii="Noor_Badr" w:hAnsi="Noor_Badr" w:cs="Noor_Badr"/>
          <w:sz w:val="32"/>
          <w:szCs w:val="32"/>
          <w:rtl/>
          <w:lang w:bidi="fa-IR"/>
        </w:rPr>
      </w:pPr>
      <w:r w:rsidRPr="007E102B">
        <w:rPr>
          <w:rFonts w:ascii="Noor_Badr" w:hAnsi="Noor_Badr" w:cs="Noor_Badr"/>
          <w:sz w:val="32"/>
          <w:szCs w:val="32"/>
          <w:rtl/>
          <w:lang w:bidi="fa-IR"/>
        </w:rPr>
        <w:t>ثانیا این مطلب نفی کننده هیئت برای مصدر نیست بلکه معنایش این است که در نظام وضع و موضوع له</w:t>
      </w:r>
      <w:r w:rsidR="001F5D73" w:rsidRPr="007E102B">
        <w:rPr>
          <w:rFonts w:ascii="Noor_Badr" w:hAnsi="Noor_Badr" w:cs="Noor_Badr"/>
          <w:sz w:val="32"/>
          <w:szCs w:val="32"/>
          <w:rtl/>
          <w:lang w:bidi="fa-IR"/>
        </w:rPr>
        <w:t>،</w:t>
      </w:r>
      <w:r w:rsidRPr="007E102B">
        <w:rPr>
          <w:rFonts w:ascii="Noor_Badr" w:hAnsi="Noor_Badr" w:cs="Noor_Badr"/>
          <w:sz w:val="32"/>
          <w:szCs w:val="32"/>
          <w:rtl/>
          <w:lang w:bidi="fa-IR"/>
        </w:rPr>
        <w:t xml:space="preserve"> اول مصدر وضع شده بعد بقیه مشتقات</w:t>
      </w:r>
      <w:r w:rsidR="001F5D73" w:rsidRPr="007E102B">
        <w:rPr>
          <w:rFonts w:ascii="Noor_Badr" w:hAnsi="Noor_Badr" w:cs="Noor_Badr"/>
          <w:sz w:val="32"/>
          <w:szCs w:val="32"/>
          <w:rtl/>
          <w:lang w:bidi="fa-IR"/>
        </w:rPr>
        <w:t>؛</w:t>
      </w:r>
      <w:r w:rsidRPr="007E102B">
        <w:rPr>
          <w:rFonts w:ascii="Noor_Badr" w:hAnsi="Noor_Badr" w:cs="Noor_Badr"/>
          <w:sz w:val="32"/>
          <w:szCs w:val="32"/>
          <w:rtl/>
          <w:lang w:bidi="fa-IR"/>
        </w:rPr>
        <w:t xml:space="preserve"> یعنی مصدر با یک وضع نوعی برای هدفی وضع شده آنگاه به وضع شخصی فعلی وضع شده که از نظر ماده با آ ن مصدر سنخیت دارد</w:t>
      </w:r>
      <w:r w:rsidR="000F7326" w:rsidRPr="007E102B">
        <w:rPr>
          <w:rFonts w:ascii="Noor_Badr" w:hAnsi="Noor_Badr" w:cs="Noor_Badr"/>
          <w:sz w:val="32"/>
          <w:szCs w:val="32"/>
          <w:rtl/>
          <w:lang w:bidi="fa-IR"/>
        </w:rPr>
        <w:t xml:space="preserve"> مثلا در مصدر ضَرب وضع نوعی اش فَعل است و وضع شخصی آن خود ضَرب است یعنی تعیّن فَعل در ماده ض</w:t>
      </w:r>
      <w:r w:rsidR="00F3720F" w:rsidRPr="007E102B">
        <w:rPr>
          <w:rFonts w:ascii="Noor_Badr" w:hAnsi="Noor_Badr" w:cs="Noor_Badr"/>
          <w:sz w:val="32"/>
          <w:szCs w:val="32"/>
          <w:rtl/>
          <w:lang w:bidi="fa-IR"/>
        </w:rPr>
        <w:t xml:space="preserve"> </w:t>
      </w:r>
      <w:r w:rsidR="000F7326" w:rsidRPr="007E102B">
        <w:rPr>
          <w:rFonts w:ascii="Noor_Badr" w:hAnsi="Noor_Badr" w:cs="Noor_Badr"/>
          <w:sz w:val="32"/>
          <w:szCs w:val="32"/>
          <w:rtl/>
          <w:lang w:bidi="fa-IR"/>
        </w:rPr>
        <w:t>رب.</w:t>
      </w:r>
    </w:p>
    <w:p w:rsidR="009A416A" w:rsidRPr="007E102B" w:rsidRDefault="009A416A" w:rsidP="007E102B">
      <w:pPr>
        <w:bidi/>
        <w:jc w:val="both"/>
        <w:rPr>
          <w:rStyle w:val="SubtleEmphasis"/>
          <w:rFonts w:ascii="Noor_Badr" w:hAnsi="Noor_Badr" w:cs="Noor_Badr"/>
          <w:i w:val="0"/>
          <w:iCs w:val="0"/>
          <w:color w:val="auto"/>
          <w:sz w:val="32"/>
          <w:szCs w:val="32"/>
          <w:rtl/>
          <w:lang w:bidi="fa-IR"/>
        </w:rPr>
      </w:pPr>
      <w:r w:rsidRPr="007E102B">
        <w:rPr>
          <w:rFonts w:ascii="Noor_Badr" w:hAnsi="Noor_Badr" w:cs="Noor_Badr"/>
          <w:sz w:val="32"/>
          <w:szCs w:val="32"/>
          <w:rtl/>
          <w:lang w:bidi="fa-IR"/>
        </w:rPr>
        <w:t>(پایان)</w:t>
      </w:r>
      <w:bookmarkEnd w:id="0"/>
    </w:p>
    <w:sectPr w:rsidR="009A416A" w:rsidRPr="007E102B" w:rsidSect="003C5A0E">
      <w:pgSz w:w="11906" w:h="16838" w:code="9"/>
      <w:pgMar w:top="720" w:right="720" w:bottom="720" w:left="720" w:header="709" w:footer="709" w:gutter="0"/>
      <w:cols w:space="708"/>
      <w:titlePg/>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Bad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evenAndOddHeaders/>
  <w:drawingGridHorizontalSpacing w:val="110"/>
  <w:displayHorizontalDrawingGridEvery w:val="2"/>
  <w:displayVertic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48FF"/>
    <w:rsid w:val="00021191"/>
    <w:rsid w:val="000B1961"/>
    <w:rsid w:val="000F7326"/>
    <w:rsid w:val="0013125A"/>
    <w:rsid w:val="00135B3E"/>
    <w:rsid w:val="0018229D"/>
    <w:rsid w:val="001E2C1E"/>
    <w:rsid w:val="001F5D73"/>
    <w:rsid w:val="00237DAD"/>
    <w:rsid w:val="00321F66"/>
    <w:rsid w:val="00355AF6"/>
    <w:rsid w:val="003C4CF3"/>
    <w:rsid w:val="003C5A0E"/>
    <w:rsid w:val="003D3E0A"/>
    <w:rsid w:val="003D7AB2"/>
    <w:rsid w:val="00522038"/>
    <w:rsid w:val="005272E3"/>
    <w:rsid w:val="00540B75"/>
    <w:rsid w:val="0068591B"/>
    <w:rsid w:val="00707C22"/>
    <w:rsid w:val="007269CB"/>
    <w:rsid w:val="007648FF"/>
    <w:rsid w:val="007B0F2C"/>
    <w:rsid w:val="007C60E2"/>
    <w:rsid w:val="007E102B"/>
    <w:rsid w:val="00851B6E"/>
    <w:rsid w:val="00893B73"/>
    <w:rsid w:val="009A416A"/>
    <w:rsid w:val="009C4768"/>
    <w:rsid w:val="009C6E0E"/>
    <w:rsid w:val="00A01E49"/>
    <w:rsid w:val="00C1362B"/>
    <w:rsid w:val="00C456C6"/>
    <w:rsid w:val="00D34C99"/>
    <w:rsid w:val="00D47C80"/>
    <w:rsid w:val="00DE06D9"/>
    <w:rsid w:val="00EE32F2"/>
    <w:rsid w:val="00F3720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ubtleEmphasis">
    <w:name w:val="Subtle Emphasis"/>
    <w:basedOn w:val="DefaultParagraphFont"/>
    <w:uiPriority w:val="19"/>
    <w:qFormat/>
    <w:rsid w:val="00EE32F2"/>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ubtleEmphasis">
    <w:name w:val="Subtle Emphasis"/>
    <w:basedOn w:val="DefaultParagraphFont"/>
    <w:uiPriority w:val="19"/>
    <w:qFormat/>
    <w:rsid w:val="00EE32F2"/>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326</Words>
  <Characters>1863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kolbe</dc:creator>
  <cp:lastModifiedBy>hosein</cp:lastModifiedBy>
  <cp:revision>34</cp:revision>
  <dcterms:created xsi:type="dcterms:W3CDTF">2018-10-21T01:45:00Z</dcterms:created>
  <dcterms:modified xsi:type="dcterms:W3CDTF">2020-08-23T03:49:00Z</dcterms:modified>
</cp:coreProperties>
</file>